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F6" w:rsidRPr="004F3BF6" w:rsidRDefault="004F3BF6" w:rsidP="004F3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tr-TR"/>
        </w:rPr>
      </w:pPr>
      <w:r w:rsidRPr="004F3BF6">
        <w:rPr>
          <w:rFonts w:ascii="Arial" w:hAnsi="Arial" w:cs="Arial"/>
          <w:b/>
          <w:bCs/>
          <w:color w:val="000000"/>
          <w:sz w:val="28"/>
          <w:szCs w:val="28"/>
          <w:lang w:eastAsia="tr-TR"/>
        </w:rPr>
        <w:t>T.C.</w:t>
      </w:r>
    </w:p>
    <w:p w:rsidR="004F3BF6" w:rsidRPr="004F3BF6" w:rsidRDefault="004F3BF6" w:rsidP="004F3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tr-TR"/>
        </w:rPr>
      </w:pPr>
      <w:r w:rsidRPr="004F3BF6">
        <w:rPr>
          <w:rFonts w:ascii="Arial" w:hAnsi="Arial" w:cs="Arial"/>
          <w:b/>
          <w:bCs/>
          <w:color w:val="000000"/>
          <w:sz w:val="28"/>
          <w:szCs w:val="28"/>
          <w:lang w:eastAsia="tr-TR"/>
        </w:rPr>
        <w:t>GERMENCİK KAYMAKAMLIĞI</w:t>
      </w:r>
    </w:p>
    <w:p w:rsidR="004F3BF6" w:rsidRPr="004F3BF6" w:rsidRDefault="004F3BF6" w:rsidP="004F3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tr-TR"/>
        </w:rPr>
      </w:pPr>
      <w:r w:rsidRPr="004F3BF6">
        <w:rPr>
          <w:rFonts w:ascii="Arial" w:hAnsi="Arial" w:cs="Arial"/>
          <w:b/>
          <w:bCs/>
          <w:color w:val="000000"/>
          <w:sz w:val="28"/>
          <w:szCs w:val="28"/>
          <w:lang w:eastAsia="tr-TR"/>
        </w:rPr>
        <w:t>Germencik İlçe Milli Eğitim Müdürlüğü</w:t>
      </w:r>
    </w:p>
    <w:p w:rsidR="004F3BF6" w:rsidRPr="004F3BF6" w:rsidRDefault="004F3BF6" w:rsidP="004F3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tr-TR"/>
        </w:rPr>
      </w:pPr>
    </w:p>
    <w:p w:rsidR="004F3BF6" w:rsidRPr="004F3BF6" w:rsidRDefault="004F3BF6" w:rsidP="004F3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tr-TR"/>
        </w:rPr>
      </w:pPr>
      <w:r>
        <w:rPr>
          <w:rFonts w:ascii="Arial" w:hAnsi="Arial" w:cs="Arial"/>
          <w:color w:val="000000"/>
          <w:sz w:val="28"/>
          <w:szCs w:val="28"/>
          <w:lang w:eastAsia="tr-TR"/>
        </w:rPr>
        <w:t xml:space="preserve">     </w:t>
      </w:r>
      <w:r w:rsidRPr="004F3BF6">
        <w:rPr>
          <w:rFonts w:ascii="Arial" w:hAnsi="Arial" w:cs="Arial"/>
          <w:color w:val="000000"/>
          <w:sz w:val="28"/>
          <w:szCs w:val="28"/>
          <w:lang w:eastAsia="tr-TR"/>
        </w:rPr>
        <w:t xml:space="preserve">Halk Eğitimi Merkezi Müdürlüğünde 2019-2020 eğitim öğretim yılında açılacak olan Karate, Çocuk Gelişimi ve Aile Eğitimi programlarında görevlendirilmek üzere ücretli usta öğretici talepleri alınacaktır. </w:t>
      </w:r>
    </w:p>
    <w:p w:rsidR="004F3BF6" w:rsidRPr="004F3BF6" w:rsidRDefault="004F3BF6" w:rsidP="004F3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tr-TR"/>
        </w:rPr>
      </w:pPr>
      <w:r>
        <w:rPr>
          <w:rFonts w:ascii="Arial" w:hAnsi="Arial" w:cs="Arial"/>
          <w:color w:val="000000"/>
          <w:sz w:val="28"/>
          <w:szCs w:val="28"/>
          <w:lang w:eastAsia="tr-TR"/>
        </w:rPr>
        <w:t xml:space="preserve">     </w:t>
      </w:r>
      <w:r w:rsidRPr="004F3BF6">
        <w:rPr>
          <w:rFonts w:ascii="Arial" w:hAnsi="Arial" w:cs="Arial"/>
          <w:color w:val="000000"/>
          <w:sz w:val="28"/>
          <w:szCs w:val="28"/>
          <w:lang w:eastAsia="tr-TR"/>
        </w:rPr>
        <w:t xml:space="preserve">Başvuru işlemleri </w:t>
      </w:r>
      <w:proofErr w:type="gramStart"/>
      <w:r w:rsidRPr="004F3BF6">
        <w:rPr>
          <w:rFonts w:ascii="Arial" w:hAnsi="Arial" w:cs="Arial"/>
          <w:color w:val="000000"/>
          <w:sz w:val="28"/>
          <w:szCs w:val="28"/>
          <w:lang w:eastAsia="tr-TR"/>
        </w:rPr>
        <w:t>24/12/2019</w:t>
      </w:r>
      <w:proofErr w:type="gramEnd"/>
      <w:r w:rsidRPr="004F3BF6">
        <w:rPr>
          <w:rFonts w:ascii="Arial" w:hAnsi="Arial" w:cs="Arial"/>
          <w:color w:val="000000"/>
          <w:sz w:val="28"/>
          <w:szCs w:val="28"/>
          <w:lang w:eastAsia="tr-TR"/>
        </w:rPr>
        <w:t xml:space="preserve"> - 08/01/2020 tarihleri arasında Ek-2 Ücretli Usta Öğretici Başvuru Değerlendirme Formuna Esas Belgeler ve dilekçe ile Germencik Halk Eğitimi Merkezi Müdürlüğüne şahsen yapılacaktır.</w:t>
      </w:r>
    </w:p>
    <w:p w:rsidR="004F3BF6" w:rsidRPr="004F3BF6" w:rsidRDefault="004F3BF6" w:rsidP="004F3BF6">
      <w:pPr>
        <w:jc w:val="both"/>
        <w:rPr>
          <w:rFonts w:ascii="Arial" w:hAnsi="Arial" w:cs="Arial"/>
          <w:color w:val="000000"/>
          <w:sz w:val="28"/>
          <w:szCs w:val="28"/>
          <w:lang w:eastAsia="tr-TR"/>
        </w:rPr>
      </w:pPr>
      <w:r>
        <w:rPr>
          <w:rFonts w:ascii="Arial" w:hAnsi="Arial" w:cs="Arial"/>
          <w:color w:val="000000"/>
          <w:sz w:val="28"/>
          <w:szCs w:val="28"/>
          <w:lang w:eastAsia="tr-TR"/>
        </w:rPr>
        <w:t xml:space="preserve">     </w:t>
      </w:r>
      <w:r w:rsidRPr="004F3BF6">
        <w:rPr>
          <w:rFonts w:ascii="Arial" w:hAnsi="Arial" w:cs="Arial"/>
          <w:color w:val="000000"/>
          <w:sz w:val="28"/>
          <w:szCs w:val="28"/>
          <w:lang w:eastAsia="tr-TR"/>
        </w:rPr>
        <w:t>İlgililere Duyurulur.</w:t>
      </w:r>
    </w:p>
    <w:p w:rsidR="004F3BF6" w:rsidRPr="004F3BF6" w:rsidRDefault="004F3BF6" w:rsidP="004F3BF6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tr-TR"/>
        </w:rPr>
      </w:pPr>
      <w:r w:rsidRPr="004F3BF6">
        <w:rPr>
          <w:rFonts w:ascii="Arial" w:hAnsi="Arial" w:cs="Arial"/>
          <w:b/>
          <w:bCs/>
          <w:color w:val="000000"/>
          <w:sz w:val="28"/>
          <w:szCs w:val="28"/>
          <w:lang w:eastAsia="tr-TR"/>
        </w:rPr>
        <w:t>ÜCRETLİ USTA ÖĞRETİCİ BAŞVURU DEĞERLENDİRME FORMU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835"/>
        <w:gridCol w:w="686"/>
      </w:tblGrid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ALANINDA EĞİTİM</w:t>
            </w: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Bu bölümden sadece biri</w:t>
            </w: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değerlendirilecektir</w:t>
            </w:r>
            <w:proofErr w:type="gramEnd"/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.)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45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Lisans + Pedagojik Formasyon/Tezsiz Yüksek Lisans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35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Ustalık Belgesi/Meslek Lisesi Diploması/4. Seviye Kurs Bitirme Belgesi/4. Seviye Mesleki Yeterlilik Belgesi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ALANINDA EĞİTİM PUANI TOPLAMI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ALANINDA HİZMET/İŞ DENEYİMİ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Her yıl için </w:t>
            </w: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 </w:t>
            </w: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puan (yıl 180 iş günü üzerinden hesaplanır)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HİZMET/İŞ DENEYİMİ PUANI TOPLAMI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EK PUAN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Uluslararası Yarışma ilk 3 derece (en fazla </w:t>
            </w: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 </w:t>
            </w: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adet)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Resmî Ulusal Yarışma ilk 3 derece (en fazla 1 adet)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Üstün Başarı Belgesi (en fazla İbadet)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Başarı Belgesi (en fazla </w:t>
            </w: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1 </w:t>
            </w: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adet)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EK PUAN TOPLAMI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</w:tr>
      <w:tr w:rsidR="004F3BF6" w:rsidRPr="004F3BF6" w:rsidTr="004F3B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F6" w:rsidRPr="004F3BF6" w:rsidRDefault="004F3BF6" w:rsidP="004F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F3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</w:tbl>
    <w:p w:rsidR="004F3BF6" w:rsidRPr="004F3BF6" w:rsidRDefault="004F3BF6" w:rsidP="004F3BF6">
      <w:pPr>
        <w:jc w:val="both"/>
        <w:rPr>
          <w:rFonts w:ascii="Arial" w:hAnsi="Arial" w:cs="Arial"/>
          <w:sz w:val="28"/>
          <w:szCs w:val="28"/>
        </w:rPr>
      </w:pPr>
    </w:p>
    <w:sectPr w:rsidR="004F3BF6" w:rsidRPr="004F3BF6" w:rsidSect="004F3BF6">
      <w:pgSz w:w="11910" w:h="16840" w:code="9"/>
      <w:pgMar w:top="1418" w:right="1304" w:bottom="397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bek Light">
    <w:panose1 w:val="00000400000000000000"/>
    <w:charset w:val="00"/>
    <w:family w:val="auto"/>
    <w:pitch w:val="variable"/>
    <w:sig w:usb0="800000A7" w:usb1="00000040" w:usb2="00000000" w:usb3="00000000" w:csb0="0000001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356"/>
    <w:multiLevelType w:val="hybridMultilevel"/>
    <w:tmpl w:val="4E046EA8"/>
    <w:lvl w:ilvl="0" w:tplc="9814AB66">
      <w:start w:val="1"/>
      <w:numFmt w:val="upperLetter"/>
      <w:pStyle w:val="Balk3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F3BF6"/>
    <w:rsid w:val="00030BB1"/>
    <w:rsid w:val="000D1A7E"/>
    <w:rsid w:val="0042121F"/>
    <w:rsid w:val="00491AA6"/>
    <w:rsid w:val="004F3BF6"/>
    <w:rsid w:val="00547507"/>
    <w:rsid w:val="00AA6EAE"/>
    <w:rsid w:val="00C00F16"/>
    <w:rsid w:val="00E76F54"/>
    <w:rsid w:val="00FC444D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B1"/>
  </w:style>
  <w:style w:type="paragraph" w:styleId="Balk1">
    <w:name w:val="heading 1"/>
    <w:aliases w:val="Anabaşlık"/>
    <w:basedOn w:val="Normal"/>
    <w:link w:val="Balk1Char"/>
    <w:autoRedefine/>
    <w:uiPriority w:val="1"/>
    <w:qFormat/>
    <w:rsid w:val="000D1A7E"/>
    <w:pPr>
      <w:widowControl w:val="0"/>
      <w:autoSpaceDE w:val="0"/>
      <w:autoSpaceDN w:val="0"/>
      <w:spacing w:before="101" w:after="240" w:line="240" w:lineRule="auto"/>
      <w:jc w:val="both"/>
      <w:outlineLvl w:val="0"/>
    </w:pPr>
    <w:rPr>
      <w:rFonts w:ascii="Times New Roman" w:eastAsia="Cambria" w:hAnsi="Times New Roman" w:cs="Arial"/>
      <w:b/>
      <w:bCs/>
      <w:color w:val="002060"/>
      <w:sz w:val="28"/>
      <w:szCs w:val="28"/>
      <w:lang w:eastAsia="tr-TR" w:bidi="tr-TR"/>
    </w:rPr>
  </w:style>
  <w:style w:type="paragraph" w:styleId="Balk2">
    <w:name w:val="heading 2"/>
    <w:aliases w:val="Tablo-Şekil"/>
    <w:basedOn w:val="Normal"/>
    <w:link w:val="Balk2Char"/>
    <w:autoRedefine/>
    <w:uiPriority w:val="1"/>
    <w:qFormat/>
    <w:rsid w:val="00FC444D"/>
    <w:pPr>
      <w:widowControl w:val="0"/>
      <w:autoSpaceDE w:val="0"/>
      <w:autoSpaceDN w:val="0"/>
      <w:spacing w:before="47" w:after="0" w:line="240" w:lineRule="auto"/>
      <w:ind w:left="856" w:hanging="720"/>
      <w:outlineLvl w:val="1"/>
    </w:pPr>
    <w:rPr>
      <w:rFonts w:ascii="Arial" w:eastAsia="Calibri" w:hAnsi="Arial" w:cs="Calibri"/>
      <w:b/>
      <w:bCs/>
      <w:color w:val="000000" w:themeColor="text1"/>
      <w:sz w:val="20"/>
      <w:szCs w:val="26"/>
      <w:lang w:eastAsia="tr-TR" w:bidi="tr-TR"/>
    </w:rPr>
  </w:style>
  <w:style w:type="paragraph" w:styleId="Balk3">
    <w:name w:val="heading 3"/>
    <w:aliases w:val="Arabaşlık"/>
    <w:basedOn w:val="Normal"/>
    <w:link w:val="Balk3Char"/>
    <w:autoRedefine/>
    <w:uiPriority w:val="1"/>
    <w:qFormat/>
    <w:rsid w:val="000D1A7E"/>
    <w:pPr>
      <w:widowControl w:val="0"/>
      <w:numPr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Calibri" w:hAnsi="Times New Roman" w:cs="Calibri"/>
      <w:b/>
      <w:bCs/>
      <w:color w:val="00206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MinP10">
    <w:name w:val="Yazı MinP10"/>
    <w:basedOn w:val="Normal"/>
    <w:link w:val="YazMinP10Char"/>
    <w:qFormat/>
    <w:rsid w:val="00491AA6"/>
    <w:pPr>
      <w:jc w:val="both"/>
    </w:pPr>
    <w:rPr>
      <w:rFonts w:ascii="Minion Pro" w:hAnsi="Minion Pro"/>
      <w:sz w:val="20"/>
      <w:szCs w:val="20"/>
    </w:rPr>
  </w:style>
  <w:style w:type="character" w:customStyle="1" w:styleId="YazMinP10Char">
    <w:name w:val="Yazı MinP10 Char"/>
    <w:basedOn w:val="VarsaylanParagrafYazTipi"/>
    <w:link w:val="YazMinP10"/>
    <w:rsid w:val="00491AA6"/>
    <w:rPr>
      <w:rFonts w:ascii="Minion Pro" w:hAnsi="Minion Pro"/>
      <w:sz w:val="20"/>
      <w:szCs w:val="20"/>
    </w:rPr>
  </w:style>
  <w:style w:type="paragraph" w:customStyle="1" w:styleId="BykHa">
    <w:name w:val="BüyükHa"/>
    <w:basedOn w:val="Normal"/>
    <w:link w:val="BykHaChar"/>
    <w:qFormat/>
    <w:rsid w:val="00491AA6"/>
    <w:pPr>
      <w:keepNext/>
      <w:framePr w:hSpace="57" w:wrap="around" w:vAnchor="text" w:hAnchor="text"/>
      <w:spacing w:after="0" w:line="620" w:lineRule="exact"/>
      <w:jc w:val="right"/>
      <w:textAlignment w:val="baseline"/>
    </w:pPr>
    <w:rPr>
      <w:rFonts w:ascii="DINbek Light" w:hAnsi="DINbek Light"/>
      <w:position w:val="-1"/>
      <w:sz w:val="62"/>
      <w:szCs w:val="90"/>
    </w:rPr>
  </w:style>
  <w:style w:type="character" w:customStyle="1" w:styleId="BykHaChar">
    <w:name w:val="BüyükHa Char"/>
    <w:basedOn w:val="VarsaylanParagrafYazTipi"/>
    <w:link w:val="BykHa"/>
    <w:rsid w:val="00491AA6"/>
    <w:rPr>
      <w:rFonts w:ascii="DINbek Light" w:hAnsi="DINbek Light"/>
      <w:position w:val="-1"/>
      <w:sz w:val="62"/>
      <w:szCs w:val="90"/>
    </w:rPr>
  </w:style>
  <w:style w:type="character" w:customStyle="1" w:styleId="Balk1Char">
    <w:name w:val="Başlık 1 Char"/>
    <w:aliases w:val="Anabaşlık Char"/>
    <w:basedOn w:val="VarsaylanParagrafYazTipi"/>
    <w:link w:val="Balk1"/>
    <w:uiPriority w:val="1"/>
    <w:rsid w:val="000D1A7E"/>
    <w:rPr>
      <w:rFonts w:ascii="Times New Roman" w:eastAsia="Cambria" w:hAnsi="Times New Roman" w:cs="Arial"/>
      <w:b/>
      <w:bCs/>
      <w:color w:val="002060"/>
      <w:sz w:val="28"/>
      <w:szCs w:val="28"/>
      <w:lang w:eastAsia="tr-TR" w:bidi="tr-TR"/>
    </w:rPr>
  </w:style>
  <w:style w:type="paragraph" w:styleId="GvdeMetni">
    <w:name w:val="Body Text"/>
    <w:basedOn w:val="Normal"/>
    <w:link w:val="GvdeMetniChar"/>
    <w:autoRedefine/>
    <w:uiPriority w:val="1"/>
    <w:qFormat/>
    <w:rsid w:val="000D1A7E"/>
    <w:pPr>
      <w:widowControl w:val="0"/>
      <w:tabs>
        <w:tab w:val="left" w:pos="851"/>
      </w:tabs>
      <w:autoSpaceDE w:val="0"/>
      <w:autoSpaceDN w:val="0"/>
      <w:spacing w:after="0"/>
      <w:ind w:left="709"/>
      <w:jc w:val="both"/>
    </w:pPr>
    <w:rPr>
      <w:rFonts w:ascii="Times New Roman" w:eastAsia="Calibri" w:hAnsi="Times New Roman" w:cs="Arial"/>
      <w:color w:val="000000" w:themeColor="text1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1A7E"/>
    <w:rPr>
      <w:rFonts w:ascii="Times New Roman" w:eastAsia="Calibri" w:hAnsi="Times New Roman" w:cs="Arial"/>
      <w:color w:val="000000" w:themeColor="text1"/>
      <w:sz w:val="24"/>
      <w:szCs w:val="24"/>
      <w:lang w:eastAsia="tr-TR" w:bidi="tr-TR"/>
    </w:rPr>
  </w:style>
  <w:style w:type="character" w:customStyle="1" w:styleId="Balk3Char">
    <w:name w:val="Başlık 3 Char"/>
    <w:aliases w:val="Arabaşlık Char"/>
    <w:basedOn w:val="VarsaylanParagrafYazTipi"/>
    <w:link w:val="Balk3"/>
    <w:uiPriority w:val="1"/>
    <w:rsid w:val="000D1A7E"/>
    <w:rPr>
      <w:rFonts w:ascii="Times New Roman" w:eastAsia="Calibri" w:hAnsi="Times New Roman" w:cs="Calibri"/>
      <w:b/>
      <w:bCs/>
      <w:color w:val="002060"/>
      <w:sz w:val="24"/>
      <w:szCs w:val="24"/>
      <w:lang w:eastAsia="tr-TR" w:bidi="tr-TR"/>
    </w:rPr>
  </w:style>
  <w:style w:type="character" w:customStyle="1" w:styleId="Balk2Char">
    <w:name w:val="Başlık 2 Char"/>
    <w:aliases w:val="Tablo-Şekil Char"/>
    <w:basedOn w:val="VarsaylanParagrafYazTipi"/>
    <w:link w:val="Balk2"/>
    <w:uiPriority w:val="1"/>
    <w:rsid w:val="00FC444D"/>
    <w:rPr>
      <w:rFonts w:ascii="Arial" w:eastAsia="Calibri" w:hAnsi="Arial" w:cs="Calibri"/>
      <w:b/>
      <w:bCs/>
      <w:color w:val="000000" w:themeColor="text1"/>
      <w:sz w:val="20"/>
      <w:szCs w:val="26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</dc:creator>
  <cp:lastModifiedBy>Seçil</cp:lastModifiedBy>
  <cp:revision>1</cp:revision>
  <dcterms:created xsi:type="dcterms:W3CDTF">2019-12-25T10:59:00Z</dcterms:created>
  <dcterms:modified xsi:type="dcterms:W3CDTF">2019-12-25T11:06:00Z</dcterms:modified>
</cp:coreProperties>
</file>